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5A614C" w14:textId="0D9B68A0" w:rsidR="009503E8" w:rsidRPr="00FB2EBB" w:rsidRDefault="00FB2EBB" w:rsidP="00FB2EBB">
      <w:pPr>
        <w:spacing w:line="480" w:lineRule="auto"/>
        <w:rPr>
          <w:rFonts w:ascii="Times New Roman" w:hAnsi="Times New Roman" w:cs="Times New Roman"/>
          <w:b/>
          <w:bCs/>
          <w:sz w:val="24"/>
          <w:szCs w:val="24"/>
        </w:rPr>
      </w:pPr>
      <w:r w:rsidRPr="004834BE">
        <w:rPr>
          <w:rFonts w:ascii="Times New Roman" w:hAnsi="Times New Roman" w:cs="Times New Roman"/>
          <w:b/>
          <w:bCs/>
          <w:sz w:val="24"/>
          <w:szCs w:val="24"/>
        </w:rPr>
        <w:t>AUDIENCE</w:t>
      </w:r>
      <w:r>
        <w:rPr>
          <w:rFonts w:ascii="Times New Roman" w:hAnsi="Times New Roman" w:cs="Times New Roman"/>
          <w:b/>
          <w:bCs/>
          <w:sz w:val="24"/>
          <w:szCs w:val="24"/>
        </w:rPr>
        <w:t>:</w:t>
      </w:r>
    </w:p>
    <w:p w14:paraId="691F118C" w14:textId="376FDC1A" w:rsidR="00E6321B" w:rsidRPr="004834BE" w:rsidRDefault="00F5146C" w:rsidP="004834BE">
      <w:pPr>
        <w:spacing w:after="0" w:line="480" w:lineRule="auto"/>
        <w:ind w:firstLine="720"/>
        <w:contextualSpacing/>
        <w:rPr>
          <w:rFonts w:ascii="Times New Roman" w:hAnsi="Times New Roman" w:cs="Times New Roman"/>
          <w:sz w:val="24"/>
          <w:szCs w:val="24"/>
        </w:rPr>
      </w:pPr>
      <w:r w:rsidRPr="004834BE">
        <w:rPr>
          <w:rFonts w:ascii="Times New Roman" w:hAnsi="Times New Roman" w:cs="Times New Roman"/>
          <w:sz w:val="24"/>
          <w:szCs w:val="24"/>
        </w:rPr>
        <w:t xml:space="preserve">Malcolm X's audience is the people who like reading and therefore becoming educated. It is evident at the beginning when he says that the letters he wrote assisted him in acquiring a homemade education. He was thus addressing the people interested in education and reading. </w:t>
      </w:r>
    </w:p>
    <w:p w14:paraId="6A10BEB8" w14:textId="09020BBF" w:rsidR="00E6321B" w:rsidRPr="004834BE" w:rsidRDefault="00FB2EBB" w:rsidP="00FB2EBB">
      <w:pPr>
        <w:spacing w:after="0" w:line="480" w:lineRule="auto"/>
        <w:contextualSpacing/>
        <w:rPr>
          <w:rFonts w:ascii="Times New Roman" w:hAnsi="Times New Roman" w:cs="Times New Roman"/>
          <w:b/>
          <w:bCs/>
          <w:sz w:val="24"/>
          <w:szCs w:val="24"/>
        </w:rPr>
      </w:pPr>
      <w:r w:rsidRPr="004834BE">
        <w:rPr>
          <w:rFonts w:ascii="Times New Roman" w:hAnsi="Times New Roman" w:cs="Times New Roman"/>
          <w:b/>
          <w:bCs/>
          <w:sz w:val="24"/>
          <w:szCs w:val="24"/>
        </w:rPr>
        <w:t>PURPOSE</w:t>
      </w:r>
      <w:r>
        <w:rPr>
          <w:rFonts w:ascii="Times New Roman" w:hAnsi="Times New Roman" w:cs="Times New Roman"/>
          <w:b/>
          <w:bCs/>
          <w:sz w:val="24"/>
          <w:szCs w:val="24"/>
        </w:rPr>
        <w:t>:</w:t>
      </w:r>
    </w:p>
    <w:p w14:paraId="2F76BF2E" w14:textId="2F29E1C5" w:rsidR="00044F57" w:rsidRPr="004834BE" w:rsidRDefault="00F5146C" w:rsidP="004834BE">
      <w:pPr>
        <w:spacing w:after="0" w:line="480" w:lineRule="auto"/>
        <w:ind w:firstLine="720"/>
        <w:contextualSpacing/>
        <w:rPr>
          <w:rFonts w:ascii="Times New Roman" w:hAnsi="Times New Roman" w:cs="Times New Roman"/>
          <w:sz w:val="24"/>
          <w:szCs w:val="24"/>
        </w:rPr>
      </w:pPr>
      <w:r w:rsidRPr="004834BE">
        <w:rPr>
          <w:rFonts w:ascii="Times New Roman" w:hAnsi="Times New Roman" w:cs="Times New Roman"/>
          <w:sz w:val="24"/>
          <w:szCs w:val="24"/>
        </w:rPr>
        <w:t>The piece's purpose is to describe how he educated the self. He makes the audience understand that he did not attend school but learned to write on his own. Malcolm X says that most people see him on television and think that he learned beyond the eighth g</w:t>
      </w:r>
      <w:r w:rsidR="00FB2EBB">
        <w:rPr>
          <w:rFonts w:ascii="Times New Roman" w:hAnsi="Times New Roman" w:cs="Times New Roman"/>
          <w:sz w:val="24"/>
          <w:szCs w:val="24"/>
        </w:rPr>
        <w:t xml:space="preserve">rade. </w:t>
      </w:r>
      <w:r w:rsidRPr="004834BE">
        <w:rPr>
          <w:rFonts w:ascii="Times New Roman" w:hAnsi="Times New Roman" w:cs="Times New Roman"/>
          <w:sz w:val="24"/>
          <w:szCs w:val="24"/>
        </w:rPr>
        <w:t xml:space="preserve">He aims to dismiss this idea and prove that he learned to write as he educated himself. </w:t>
      </w:r>
    </w:p>
    <w:p w14:paraId="603893DC" w14:textId="4CB623AB" w:rsidR="00E6321B" w:rsidRPr="004834BE" w:rsidRDefault="00FB2EBB" w:rsidP="00FB2EBB">
      <w:pPr>
        <w:spacing w:after="0" w:line="480" w:lineRule="auto"/>
        <w:contextualSpacing/>
        <w:rPr>
          <w:rFonts w:ascii="Times New Roman" w:hAnsi="Times New Roman" w:cs="Times New Roman"/>
          <w:b/>
          <w:bCs/>
          <w:sz w:val="24"/>
          <w:szCs w:val="24"/>
        </w:rPr>
      </w:pPr>
      <w:r w:rsidRPr="004834BE">
        <w:rPr>
          <w:rFonts w:ascii="Times New Roman" w:hAnsi="Times New Roman" w:cs="Times New Roman"/>
          <w:b/>
          <w:bCs/>
          <w:sz w:val="24"/>
          <w:szCs w:val="24"/>
        </w:rPr>
        <w:t>CONTENT</w:t>
      </w:r>
      <w:r>
        <w:rPr>
          <w:rFonts w:ascii="Times New Roman" w:hAnsi="Times New Roman" w:cs="Times New Roman"/>
          <w:b/>
          <w:bCs/>
          <w:sz w:val="24"/>
          <w:szCs w:val="24"/>
        </w:rPr>
        <w:t>:</w:t>
      </w:r>
    </w:p>
    <w:p w14:paraId="6A966B9E" w14:textId="7318AF44" w:rsidR="00044F57" w:rsidRPr="004834BE" w:rsidRDefault="00FB2EBB" w:rsidP="004834BE">
      <w:pPr>
        <w:spacing w:after="0" w:line="480" w:lineRule="auto"/>
        <w:ind w:firstLine="720"/>
        <w:contextualSpacing/>
        <w:rPr>
          <w:rFonts w:ascii="Times New Roman" w:hAnsi="Times New Roman" w:cs="Times New Roman"/>
          <w:sz w:val="24"/>
          <w:szCs w:val="24"/>
        </w:rPr>
      </w:pPr>
      <w:r w:rsidRPr="004834BE">
        <w:rPr>
          <w:rFonts w:ascii="Times New Roman" w:hAnsi="Times New Roman" w:cs="Times New Roman"/>
          <w:sz w:val="24"/>
          <w:szCs w:val="24"/>
        </w:rPr>
        <w:t>The</w:t>
      </w:r>
      <w:r w:rsidR="00F5146C" w:rsidRPr="004834BE">
        <w:rPr>
          <w:rFonts w:ascii="Times New Roman" w:hAnsi="Times New Roman" w:cs="Times New Roman"/>
          <w:sz w:val="24"/>
          <w:szCs w:val="24"/>
        </w:rPr>
        <w:t xml:space="preserve"> writing's content is on how he educated himself. He begins by saying that he was motivated by Bimbi, whom he met at Charlestown Prison. He then describes how he copied words from the dictionary to the tablet and pronounced them loudly to learn. He concludes by saying that he spent all his prison time reading, which made him an expert in the field</w:t>
      </w:r>
      <w:r w:rsidR="00916DE1" w:rsidRPr="004834BE">
        <w:rPr>
          <w:rFonts w:ascii="Times New Roman" w:hAnsi="Times New Roman" w:cs="Times New Roman"/>
          <w:sz w:val="24"/>
          <w:szCs w:val="24"/>
        </w:rPr>
        <w:t xml:space="preserve"> (</w:t>
      </w:r>
      <w:r w:rsidR="00916DE1" w:rsidRPr="004834BE">
        <w:rPr>
          <w:rFonts w:ascii="Times New Roman" w:hAnsi="Times New Roman" w:cs="Times New Roman"/>
          <w:color w:val="222222"/>
          <w:sz w:val="24"/>
          <w:szCs w:val="24"/>
          <w:shd w:val="clear" w:color="auto" w:fill="FFFFFF"/>
        </w:rPr>
        <w:t>Malcolm, 1965).</w:t>
      </w:r>
    </w:p>
    <w:p w14:paraId="6BDE3052" w14:textId="37D643B7" w:rsidR="00E6321B" w:rsidRPr="004834BE" w:rsidRDefault="00FB2EBB" w:rsidP="00FB2EBB">
      <w:pPr>
        <w:spacing w:after="0" w:line="480" w:lineRule="auto"/>
        <w:contextualSpacing/>
        <w:rPr>
          <w:rFonts w:ascii="Times New Roman" w:hAnsi="Times New Roman" w:cs="Times New Roman"/>
          <w:b/>
          <w:bCs/>
          <w:sz w:val="24"/>
          <w:szCs w:val="24"/>
        </w:rPr>
      </w:pPr>
      <w:r w:rsidRPr="004834BE">
        <w:rPr>
          <w:rFonts w:ascii="Times New Roman" w:hAnsi="Times New Roman" w:cs="Times New Roman"/>
          <w:b/>
          <w:bCs/>
          <w:sz w:val="24"/>
          <w:szCs w:val="24"/>
        </w:rPr>
        <w:t>MOOD</w:t>
      </w:r>
      <w:r>
        <w:rPr>
          <w:rFonts w:ascii="Times New Roman" w:hAnsi="Times New Roman" w:cs="Times New Roman"/>
          <w:b/>
          <w:bCs/>
          <w:sz w:val="24"/>
          <w:szCs w:val="24"/>
        </w:rPr>
        <w:t>:</w:t>
      </w:r>
    </w:p>
    <w:p w14:paraId="4F9C7DA4" w14:textId="6124A921" w:rsidR="00044F57" w:rsidRPr="004834BE" w:rsidRDefault="00F5146C" w:rsidP="004834BE">
      <w:pPr>
        <w:spacing w:after="0" w:line="480" w:lineRule="auto"/>
        <w:ind w:firstLine="720"/>
        <w:contextualSpacing/>
        <w:rPr>
          <w:rFonts w:ascii="Times New Roman" w:hAnsi="Times New Roman" w:cs="Times New Roman"/>
          <w:sz w:val="24"/>
          <w:szCs w:val="24"/>
        </w:rPr>
      </w:pPr>
      <w:r w:rsidRPr="004834BE">
        <w:rPr>
          <w:rFonts w:ascii="Times New Roman" w:hAnsi="Times New Roman" w:cs="Times New Roman"/>
          <w:sz w:val="24"/>
          <w:szCs w:val="24"/>
        </w:rPr>
        <w:t xml:space="preserve">The writer uses a reflective </w:t>
      </w:r>
      <w:r w:rsidR="0036744E" w:rsidRPr="004834BE">
        <w:rPr>
          <w:rFonts w:ascii="Times New Roman" w:hAnsi="Times New Roman" w:cs="Times New Roman"/>
          <w:sz w:val="24"/>
          <w:szCs w:val="24"/>
        </w:rPr>
        <w:t>mood, making</w:t>
      </w:r>
      <w:r w:rsidRPr="004834BE">
        <w:rPr>
          <w:rFonts w:ascii="Times New Roman" w:hAnsi="Times New Roman" w:cs="Times New Roman"/>
          <w:sz w:val="24"/>
          <w:szCs w:val="24"/>
        </w:rPr>
        <w:t xml:space="preserve"> the </w:t>
      </w:r>
      <w:r w:rsidR="0036744E" w:rsidRPr="004834BE">
        <w:rPr>
          <w:rFonts w:ascii="Times New Roman" w:hAnsi="Times New Roman" w:cs="Times New Roman"/>
          <w:sz w:val="24"/>
          <w:szCs w:val="24"/>
        </w:rPr>
        <w:t>audience learn</w:t>
      </w:r>
      <w:r w:rsidRPr="004834BE">
        <w:rPr>
          <w:rFonts w:ascii="Times New Roman" w:hAnsi="Times New Roman" w:cs="Times New Roman"/>
          <w:sz w:val="24"/>
          <w:szCs w:val="24"/>
        </w:rPr>
        <w:t xml:space="preserve"> about his reading journey. He reflects on the </w:t>
      </w:r>
      <w:r w:rsidR="0036744E" w:rsidRPr="004834BE">
        <w:rPr>
          <w:rFonts w:ascii="Times New Roman" w:hAnsi="Times New Roman" w:cs="Times New Roman"/>
          <w:sz w:val="24"/>
          <w:szCs w:val="24"/>
        </w:rPr>
        <w:t>journey, identifying</w:t>
      </w:r>
      <w:r w:rsidRPr="004834BE">
        <w:rPr>
          <w:rFonts w:ascii="Times New Roman" w:hAnsi="Times New Roman" w:cs="Times New Roman"/>
          <w:sz w:val="24"/>
          <w:szCs w:val="24"/>
        </w:rPr>
        <w:t xml:space="preserve"> the significant </w:t>
      </w:r>
      <w:r w:rsidR="0036744E" w:rsidRPr="004834BE">
        <w:rPr>
          <w:rFonts w:ascii="Times New Roman" w:hAnsi="Times New Roman" w:cs="Times New Roman"/>
          <w:sz w:val="24"/>
          <w:szCs w:val="24"/>
        </w:rPr>
        <w:t>milestones and the</w:t>
      </w:r>
      <w:r w:rsidRPr="004834BE">
        <w:rPr>
          <w:rFonts w:ascii="Times New Roman" w:hAnsi="Times New Roman" w:cs="Times New Roman"/>
          <w:sz w:val="24"/>
          <w:szCs w:val="24"/>
        </w:rPr>
        <w:t xml:space="preserve"> present position in the journey. The writer reflects because he is proud </w:t>
      </w:r>
      <w:r w:rsidR="0036744E" w:rsidRPr="004834BE">
        <w:rPr>
          <w:rFonts w:ascii="Times New Roman" w:hAnsi="Times New Roman" w:cs="Times New Roman"/>
          <w:sz w:val="24"/>
          <w:szCs w:val="24"/>
        </w:rPr>
        <w:t>of the</w:t>
      </w:r>
      <w:r w:rsidRPr="004834BE">
        <w:rPr>
          <w:rFonts w:ascii="Times New Roman" w:hAnsi="Times New Roman" w:cs="Times New Roman"/>
          <w:sz w:val="24"/>
          <w:szCs w:val="24"/>
        </w:rPr>
        <w:t xml:space="preserve"> stages that made him feel free despite </w:t>
      </w:r>
      <w:r w:rsidR="0036744E" w:rsidRPr="004834BE">
        <w:rPr>
          <w:rFonts w:ascii="Times New Roman" w:hAnsi="Times New Roman" w:cs="Times New Roman"/>
          <w:sz w:val="24"/>
          <w:szCs w:val="24"/>
        </w:rPr>
        <w:t xml:space="preserve">being in prison. </w:t>
      </w:r>
    </w:p>
    <w:p w14:paraId="3938F2A0" w14:textId="7CFE46AD" w:rsidR="00E6321B" w:rsidRPr="004834BE" w:rsidRDefault="00FB2EBB" w:rsidP="00FB2EBB">
      <w:pPr>
        <w:spacing w:after="0" w:line="480" w:lineRule="auto"/>
        <w:contextualSpacing/>
        <w:rPr>
          <w:rFonts w:ascii="Times New Roman" w:hAnsi="Times New Roman" w:cs="Times New Roman"/>
          <w:b/>
          <w:bCs/>
          <w:sz w:val="24"/>
          <w:szCs w:val="24"/>
        </w:rPr>
      </w:pPr>
      <w:r w:rsidRPr="004834BE">
        <w:rPr>
          <w:rFonts w:ascii="Times New Roman" w:hAnsi="Times New Roman" w:cs="Times New Roman"/>
          <w:b/>
          <w:bCs/>
          <w:sz w:val="24"/>
          <w:szCs w:val="24"/>
        </w:rPr>
        <w:t>STYLE</w:t>
      </w:r>
      <w:r>
        <w:rPr>
          <w:rFonts w:ascii="Times New Roman" w:hAnsi="Times New Roman" w:cs="Times New Roman"/>
          <w:b/>
          <w:bCs/>
          <w:sz w:val="24"/>
          <w:szCs w:val="24"/>
        </w:rPr>
        <w:t>:</w:t>
      </w:r>
    </w:p>
    <w:p w14:paraId="059D40CD" w14:textId="39064EDD" w:rsidR="0036744E" w:rsidRPr="004834BE" w:rsidRDefault="00F5146C" w:rsidP="004834BE">
      <w:pPr>
        <w:spacing w:after="0" w:line="480" w:lineRule="auto"/>
        <w:ind w:firstLine="720"/>
        <w:contextualSpacing/>
        <w:rPr>
          <w:rFonts w:ascii="Times New Roman" w:hAnsi="Times New Roman" w:cs="Times New Roman"/>
          <w:sz w:val="24"/>
          <w:szCs w:val="24"/>
        </w:rPr>
      </w:pPr>
      <w:r w:rsidRPr="004834BE">
        <w:rPr>
          <w:rFonts w:ascii="Times New Roman" w:hAnsi="Times New Roman" w:cs="Times New Roman"/>
          <w:sz w:val="24"/>
          <w:szCs w:val="24"/>
        </w:rPr>
        <w:t xml:space="preserve">A narrative style is evident in the piece, whereby Malcolm X faces the problem of being in prison by reading. He narrates the source of motivation and the steps he took to implement the </w:t>
      </w:r>
      <w:r w:rsidRPr="004834BE">
        <w:rPr>
          <w:rFonts w:ascii="Times New Roman" w:hAnsi="Times New Roman" w:cs="Times New Roman"/>
          <w:sz w:val="24"/>
          <w:szCs w:val="24"/>
        </w:rPr>
        <w:lastRenderedPageBreak/>
        <w:t xml:space="preserve">idea, and, in the end, he succeeded as he utilized the prison sentence well. The narrative style makes the audience understand his journey and the efforts to become a better person after leaving the prison. </w:t>
      </w:r>
    </w:p>
    <w:p w14:paraId="0281B84D" w14:textId="35A3098F" w:rsidR="00E6321B" w:rsidRPr="004834BE" w:rsidRDefault="00FB2EBB" w:rsidP="00FB2EBB">
      <w:pPr>
        <w:spacing w:after="0" w:line="480" w:lineRule="auto"/>
        <w:contextualSpacing/>
        <w:rPr>
          <w:rFonts w:ascii="Times New Roman" w:hAnsi="Times New Roman" w:cs="Times New Roman"/>
          <w:b/>
          <w:bCs/>
          <w:sz w:val="24"/>
          <w:szCs w:val="24"/>
        </w:rPr>
      </w:pPr>
      <w:r w:rsidRPr="004834BE">
        <w:rPr>
          <w:rFonts w:ascii="Times New Roman" w:hAnsi="Times New Roman" w:cs="Times New Roman"/>
          <w:b/>
          <w:bCs/>
          <w:sz w:val="24"/>
          <w:szCs w:val="24"/>
        </w:rPr>
        <w:t>STRUCTURE</w:t>
      </w:r>
      <w:r>
        <w:rPr>
          <w:rFonts w:ascii="Times New Roman" w:hAnsi="Times New Roman" w:cs="Times New Roman"/>
          <w:b/>
          <w:bCs/>
          <w:sz w:val="24"/>
          <w:szCs w:val="24"/>
        </w:rPr>
        <w:t>:</w:t>
      </w:r>
    </w:p>
    <w:p w14:paraId="6CAAF878" w14:textId="1B36F92D" w:rsidR="00804C8E" w:rsidRPr="004834BE" w:rsidRDefault="00F5146C" w:rsidP="004834BE">
      <w:pPr>
        <w:spacing w:after="0" w:line="480" w:lineRule="auto"/>
        <w:ind w:firstLine="720"/>
        <w:contextualSpacing/>
        <w:rPr>
          <w:rFonts w:ascii="Times New Roman" w:hAnsi="Times New Roman" w:cs="Times New Roman"/>
          <w:sz w:val="24"/>
          <w:szCs w:val="24"/>
        </w:rPr>
      </w:pPr>
      <w:r w:rsidRPr="004834BE">
        <w:rPr>
          <w:rFonts w:ascii="Times New Roman" w:hAnsi="Times New Roman" w:cs="Times New Roman"/>
          <w:sz w:val="24"/>
          <w:szCs w:val="24"/>
        </w:rPr>
        <w:t xml:space="preserve">The piece's structure is cause and effect. Malcolm X indulged in reading because he was motivated by Bimbi and was in prison. The effect is learning how to communicate, making him a professional in giving speeches and writing. </w:t>
      </w:r>
    </w:p>
    <w:p w14:paraId="66324057" w14:textId="77777777" w:rsidR="004834BE" w:rsidRDefault="004834BE" w:rsidP="004834BE">
      <w:pPr>
        <w:spacing w:line="480" w:lineRule="auto"/>
        <w:rPr>
          <w:rFonts w:ascii="Times New Roman" w:hAnsi="Times New Roman" w:cs="Times New Roman"/>
          <w:sz w:val="24"/>
          <w:szCs w:val="24"/>
        </w:rPr>
      </w:pPr>
    </w:p>
    <w:p w14:paraId="64868015" w14:textId="77777777" w:rsidR="004834BE" w:rsidRDefault="004834BE" w:rsidP="004834BE">
      <w:pPr>
        <w:spacing w:line="480" w:lineRule="auto"/>
        <w:rPr>
          <w:rFonts w:ascii="Times New Roman" w:hAnsi="Times New Roman" w:cs="Times New Roman"/>
          <w:sz w:val="24"/>
          <w:szCs w:val="24"/>
        </w:rPr>
      </w:pPr>
    </w:p>
    <w:p w14:paraId="0A44ABDF" w14:textId="77777777" w:rsidR="004834BE" w:rsidRDefault="004834BE" w:rsidP="004834BE">
      <w:pPr>
        <w:spacing w:line="480" w:lineRule="auto"/>
        <w:rPr>
          <w:rFonts w:ascii="Times New Roman" w:hAnsi="Times New Roman" w:cs="Times New Roman"/>
          <w:sz w:val="24"/>
          <w:szCs w:val="24"/>
        </w:rPr>
      </w:pPr>
    </w:p>
    <w:p w14:paraId="2C6C1FD7" w14:textId="77777777" w:rsidR="004834BE" w:rsidRDefault="004834BE" w:rsidP="004834BE">
      <w:pPr>
        <w:spacing w:line="480" w:lineRule="auto"/>
        <w:rPr>
          <w:rFonts w:ascii="Times New Roman" w:hAnsi="Times New Roman" w:cs="Times New Roman"/>
          <w:sz w:val="24"/>
          <w:szCs w:val="24"/>
        </w:rPr>
      </w:pPr>
    </w:p>
    <w:p w14:paraId="7D0EF9EA" w14:textId="77777777" w:rsidR="004834BE" w:rsidRDefault="004834BE" w:rsidP="004834BE">
      <w:pPr>
        <w:spacing w:line="480" w:lineRule="auto"/>
        <w:rPr>
          <w:rFonts w:ascii="Times New Roman" w:hAnsi="Times New Roman" w:cs="Times New Roman"/>
          <w:sz w:val="24"/>
          <w:szCs w:val="24"/>
        </w:rPr>
      </w:pPr>
    </w:p>
    <w:p w14:paraId="22C1A1B6" w14:textId="77777777" w:rsidR="004834BE" w:rsidRDefault="004834BE" w:rsidP="004834BE">
      <w:pPr>
        <w:spacing w:line="480" w:lineRule="auto"/>
        <w:rPr>
          <w:rFonts w:ascii="Times New Roman" w:hAnsi="Times New Roman" w:cs="Times New Roman"/>
          <w:sz w:val="24"/>
          <w:szCs w:val="24"/>
        </w:rPr>
      </w:pPr>
    </w:p>
    <w:p w14:paraId="48E76453" w14:textId="77777777" w:rsidR="004834BE" w:rsidRDefault="004834BE" w:rsidP="004834BE">
      <w:pPr>
        <w:spacing w:line="480" w:lineRule="auto"/>
        <w:rPr>
          <w:rFonts w:ascii="Times New Roman" w:hAnsi="Times New Roman" w:cs="Times New Roman"/>
          <w:sz w:val="24"/>
          <w:szCs w:val="24"/>
        </w:rPr>
      </w:pPr>
    </w:p>
    <w:p w14:paraId="62A8ABB8" w14:textId="77777777" w:rsidR="004834BE" w:rsidRDefault="004834BE" w:rsidP="004834BE">
      <w:pPr>
        <w:spacing w:line="480" w:lineRule="auto"/>
        <w:rPr>
          <w:rFonts w:ascii="Times New Roman" w:hAnsi="Times New Roman" w:cs="Times New Roman"/>
          <w:sz w:val="24"/>
          <w:szCs w:val="24"/>
        </w:rPr>
      </w:pPr>
    </w:p>
    <w:p w14:paraId="0E2EE059" w14:textId="77777777" w:rsidR="004834BE" w:rsidRDefault="004834BE" w:rsidP="004834BE">
      <w:pPr>
        <w:spacing w:line="480" w:lineRule="auto"/>
        <w:rPr>
          <w:rFonts w:ascii="Times New Roman" w:hAnsi="Times New Roman" w:cs="Times New Roman"/>
          <w:sz w:val="24"/>
          <w:szCs w:val="24"/>
        </w:rPr>
      </w:pPr>
    </w:p>
    <w:p w14:paraId="3038EF75" w14:textId="77777777" w:rsidR="004834BE" w:rsidRDefault="004834BE" w:rsidP="004834BE">
      <w:pPr>
        <w:spacing w:line="480" w:lineRule="auto"/>
        <w:rPr>
          <w:rFonts w:ascii="Times New Roman" w:hAnsi="Times New Roman" w:cs="Times New Roman"/>
          <w:sz w:val="24"/>
          <w:szCs w:val="24"/>
        </w:rPr>
      </w:pPr>
    </w:p>
    <w:p w14:paraId="2BF9181C" w14:textId="77777777" w:rsidR="004834BE" w:rsidRDefault="004834BE" w:rsidP="004834BE">
      <w:pPr>
        <w:spacing w:line="480" w:lineRule="auto"/>
        <w:rPr>
          <w:rFonts w:ascii="Times New Roman" w:hAnsi="Times New Roman" w:cs="Times New Roman"/>
          <w:sz w:val="24"/>
          <w:szCs w:val="24"/>
        </w:rPr>
      </w:pPr>
    </w:p>
    <w:p w14:paraId="4C4A04A9" w14:textId="77777777" w:rsidR="004834BE" w:rsidRDefault="004834BE" w:rsidP="004834BE">
      <w:pPr>
        <w:spacing w:line="480" w:lineRule="auto"/>
        <w:rPr>
          <w:rFonts w:ascii="Times New Roman" w:hAnsi="Times New Roman" w:cs="Times New Roman"/>
          <w:sz w:val="24"/>
          <w:szCs w:val="24"/>
        </w:rPr>
      </w:pPr>
    </w:p>
    <w:p w14:paraId="28F59502" w14:textId="77777777" w:rsidR="004834BE" w:rsidRDefault="004834BE" w:rsidP="004834BE">
      <w:pPr>
        <w:spacing w:line="480" w:lineRule="auto"/>
        <w:rPr>
          <w:rFonts w:ascii="Times New Roman" w:hAnsi="Times New Roman" w:cs="Times New Roman"/>
          <w:sz w:val="24"/>
          <w:szCs w:val="24"/>
        </w:rPr>
      </w:pPr>
    </w:p>
    <w:p w14:paraId="2701F9B5" w14:textId="4EA19C4A" w:rsidR="00916DE1" w:rsidRPr="004834BE" w:rsidRDefault="00F5146C" w:rsidP="004834BE">
      <w:pPr>
        <w:spacing w:line="480" w:lineRule="auto"/>
        <w:jc w:val="center"/>
        <w:rPr>
          <w:rFonts w:ascii="Times New Roman" w:hAnsi="Times New Roman" w:cs="Times New Roman"/>
          <w:b/>
          <w:bCs/>
          <w:sz w:val="24"/>
          <w:szCs w:val="24"/>
        </w:rPr>
      </w:pPr>
      <w:r w:rsidRPr="004834BE">
        <w:rPr>
          <w:rFonts w:ascii="Times New Roman" w:hAnsi="Times New Roman" w:cs="Times New Roman"/>
          <w:b/>
          <w:bCs/>
          <w:sz w:val="24"/>
          <w:szCs w:val="24"/>
        </w:rPr>
        <w:lastRenderedPageBreak/>
        <w:t>Reference</w:t>
      </w:r>
    </w:p>
    <w:p w14:paraId="1E5B74F5" w14:textId="7E6EC691" w:rsidR="00916DE1" w:rsidRPr="004834BE" w:rsidRDefault="00F5146C" w:rsidP="004834BE">
      <w:pPr>
        <w:spacing w:after="0" w:line="480" w:lineRule="auto"/>
        <w:ind w:left="720" w:hanging="720"/>
        <w:contextualSpacing/>
        <w:rPr>
          <w:rFonts w:ascii="Times New Roman" w:hAnsi="Times New Roman" w:cs="Times New Roman"/>
          <w:sz w:val="24"/>
          <w:szCs w:val="24"/>
        </w:rPr>
      </w:pPr>
      <w:r w:rsidRPr="004834BE">
        <w:rPr>
          <w:rFonts w:ascii="Times New Roman" w:hAnsi="Times New Roman" w:cs="Times New Roman"/>
          <w:color w:val="222222"/>
          <w:sz w:val="24"/>
          <w:szCs w:val="24"/>
          <w:shd w:val="clear" w:color="auto" w:fill="FFFFFF"/>
        </w:rPr>
        <w:t>Malcolm, X. (1965). Learning to Read. </w:t>
      </w:r>
      <w:r w:rsidRPr="004834BE">
        <w:rPr>
          <w:rFonts w:ascii="Times New Roman" w:hAnsi="Times New Roman" w:cs="Times New Roman"/>
          <w:i/>
          <w:iCs/>
          <w:color w:val="222222"/>
          <w:sz w:val="24"/>
          <w:szCs w:val="24"/>
          <w:shd w:val="clear" w:color="auto" w:fill="FFFFFF"/>
        </w:rPr>
        <w:t>The Autobiography of Malcolm X. Ed. Alex Haley. New York: Ballantine</w:t>
      </w:r>
      <w:r w:rsidRPr="004834BE">
        <w:rPr>
          <w:rFonts w:ascii="Times New Roman" w:hAnsi="Times New Roman" w:cs="Times New Roman"/>
          <w:color w:val="222222"/>
          <w:sz w:val="24"/>
          <w:szCs w:val="24"/>
          <w:shd w:val="clear" w:color="auto" w:fill="FFFFFF"/>
        </w:rPr>
        <w:t>, 353-61.</w:t>
      </w:r>
      <w:bookmarkStart w:id="0" w:name="_GoBack"/>
      <w:bookmarkEnd w:id="0"/>
    </w:p>
    <w:sectPr w:rsidR="00916DE1" w:rsidRPr="004834B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9F3582" w14:textId="77777777" w:rsidR="00CE26AF" w:rsidRDefault="00CE26AF" w:rsidP="004834BE">
      <w:pPr>
        <w:spacing w:after="0" w:line="240" w:lineRule="auto"/>
      </w:pPr>
      <w:r>
        <w:separator/>
      </w:r>
    </w:p>
  </w:endnote>
  <w:endnote w:type="continuationSeparator" w:id="0">
    <w:p w14:paraId="70F55730" w14:textId="77777777" w:rsidR="00CE26AF" w:rsidRDefault="00CE26AF" w:rsidP="00483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BA9B2A" w14:textId="77777777" w:rsidR="00CE26AF" w:rsidRDefault="00CE26AF" w:rsidP="004834BE">
      <w:pPr>
        <w:spacing w:after="0" w:line="240" w:lineRule="auto"/>
      </w:pPr>
      <w:r>
        <w:separator/>
      </w:r>
    </w:p>
  </w:footnote>
  <w:footnote w:type="continuationSeparator" w:id="0">
    <w:p w14:paraId="29F997C9" w14:textId="77777777" w:rsidR="00CE26AF" w:rsidRDefault="00CE26AF" w:rsidP="004834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3E8"/>
    <w:rsid w:val="00044F57"/>
    <w:rsid w:val="0036744E"/>
    <w:rsid w:val="004834BE"/>
    <w:rsid w:val="00804C8E"/>
    <w:rsid w:val="00916DE1"/>
    <w:rsid w:val="009503E8"/>
    <w:rsid w:val="00A77D35"/>
    <w:rsid w:val="00AF642D"/>
    <w:rsid w:val="00CE26AF"/>
    <w:rsid w:val="00E6321B"/>
    <w:rsid w:val="00F5146C"/>
    <w:rsid w:val="00FB2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0E2F5"/>
  <w15:chartTrackingRefBased/>
  <w15:docId w15:val="{0B754C60-C829-4F66-AAA2-886849FE7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4BE"/>
  </w:style>
  <w:style w:type="paragraph" w:styleId="Footer">
    <w:name w:val="footer"/>
    <w:basedOn w:val="Normal"/>
    <w:link w:val="FooterChar"/>
    <w:uiPriority w:val="99"/>
    <w:unhideWhenUsed/>
    <w:rsid w:val="00483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3</cp:revision>
  <dcterms:created xsi:type="dcterms:W3CDTF">2021-02-01T09:59:00Z</dcterms:created>
  <dcterms:modified xsi:type="dcterms:W3CDTF">2021-02-01T13:07:00Z</dcterms:modified>
</cp:coreProperties>
</file>